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177" w:rsidRPr="003F0E51" w:rsidRDefault="004C4177" w:rsidP="004C4177">
      <w:pPr>
        <w:jc w:val="center"/>
      </w:pPr>
      <w:r w:rsidRPr="003F0E51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pt" o:ole="">
            <v:imagedata r:id="rId5" o:title=""/>
          </v:shape>
          <o:OLEObject Type="Embed" ProgID="Msxml2.SAXXMLReader.5.0" ShapeID="_x0000_i1025" DrawAspect="Content" ObjectID="_1385889479" r:id="rId6"/>
        </w:object>
      </w:r>
    </w:p>
    <w:p w:rsidR="004C4177" w:rsidRPr="003F0E51" w:rsidRDefault="004C4177" w:rsidP="004C4177">
      <w:pPr>
        <w:pStyle w:val="a6"/>
      </w:pPr>
    </w:p>
    <w:p w:rsidR="004C4177" w:rsidRPr="003F0E51" w:rsidRDefault="004C4177" w:rsidP="004C4177">
      <w:pPr>
        <w:pStyle w:val="a6"/>
        <w:rPr>
          <w:sz w:val="32"/>
        </w:rPr>
      </w:pPr>
      <w:r w:rsidRPr="003F0E51">
        <w:rPr>
          <w:sz w:val="32"/>
        </w:rPr>
        <w:t>Российская Федерация</w:t>
      </w:r>
    </w:p>
    <w:p w:rsidR="004C4177" w:rsidRPr="003F0E51" w:rsidRDefault="004C4177" w:rsidP="004C4177">
      <w:pPr>
        <w:pStyle w:val="a6"/>
        <w:rPr>
          <w:sz w:val="32"/>
        </w:rPr>
      </w:pPr>
      <w:r w:rsidRPr="003F0E51">
        <w:rPr>
          <w:sz w:val="32"/>
        </w:rPr>
        <w:t xml:space="preserve">Свердловская область </w:t>
      </w:r>
    </w:p>
    <w:p w:rsidR="004C4177" w:rsidRPr="003F0E51" w:rsidRDefault="004C4177" w:rsidP="004C4177">
      <w:pPr>
        <w:jc w:val="center"/>
        <w:rPr>
          <w:b/>
          <w:bCs/>
          <w:i/>
          <w:iCs/>
          <w:sz w:val="36"/>
          <w:szCs w:val="36"/>
        </w:rPr>
      </w:pPr>
      <w:r w:rsidRPr="003F0E51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4C4177" w:rsidRPr="003F0E51" w:rsidRDefault="004C4177" w:rsidP="004C4177">
      <w:pPr>
        <w:jc w:val="center"/>
        <w:rPr>
          <w:b/>
          <w:bCs/>
          <w:i/>
          <w:iCs/>
          <w:sz w:val="36"/>
          <w:szCs w:val="36"/>
        </w:rPr>
      </w:pPr>
      <w:r w:rsidRPr="003F0E51">
        <w:rPr>
          <w:b/>
          <w:bCs/>
          <w:i/>
          <w:iCs/>
          <w:sz w:val="36"/>
          <w:szCs w:val="36"/>
        </w:rPr>
        <w:t>первого созыва</w:t>
      </w:r>
    </w:p>
    <w:p w:rsidR="004C4177" w:rsidRPr="003F0E51" w:rsidRDefault="004C4177" w:rsidP="004C4177">
      <w:pPr>
        <w:jc w:val="center"/>
        <w:rPr>
          <w:b/>
          <w:bCs/>
          <w:i/>
          <w:iCs/>
        </w:rPr>
      </w:pPr>
    </w:p>
    <w:p w:rsidR="004C4177" w:rsidRPr="003F0E51" w:rsidRDefault="004C4177" w:rsidP="004C4177">
      <w:pPr>
        <w:pStyle w:val="1"/>
        <w:rPr>
          <w:sz w:val="36"/>
          <w:szCs w:val="36"/>
        </w:rPr>
      </w:pPr>
      <w:r w:rsidRPr="003F0E51">
        <w:rPr>
          <w:sz w:val="36"/>
          <w:szCs w:val="36"/>
        </w:rPr>
        <w:t>РЕШЕНИЕ</w:t>
      </w:r>
    </w:p>
    <w:p w:rsidR="004C4177" w:rsidRPr="003F0E51" w:rsidRDefault="004C4177" w:rsidP="004C4177">
      <w:pPr>
        <w:jc w:val="center"/>
        <w:rPr>
          <w:b/>
          <w:bCs/>
          <w:sz w:val="32"/>
        </w:rPr>
      </w:pPr>
    </w:p>
    <w:p w:rsidR="004C4177" w:rsidRPr="003F0E51" w:rsidRDefault="004C4177" w:rsidP="004C4177">
      <w:pPr>
        <w:jc w:val="center"/>
        <w:rPr>
          <w:b/>
          <w:sz w:val="28"/>
          <w:szCs w:val="28"/>
        </w:rPr>
      </w:pPr>
      <w:bookmarkStart w:id="0" w:name="_GoBack"/>
      <w:r w:rsidRPr="003F0E51">
        <w:rPr>
          <w:b/>
          <w:sz w:val="28"/>
          <w:szCs w:val="28"/>
        </w:rPr>
        <w:t xml:space="preserve">от 01 декабря </w:t>
      </w:r>
      <w:smartTag w:uri="urn:schemas-microsoft-com:office:smarttags" w:element="metricconverter">
        <w:smartTagPr>
          <w:attr w:name="ProductID" w:val="2011 г"/>
        </w:smartTagPr>
        <w:r w:rsidRPr="003F0E51">
          <w:rPr>
            <w:b/>
            <w:sz w:val="28"/>
            <w:szCs w:val="28"/>
          </w:rPr>
          <w:t>2011 г</w:t>
        </w:r>
      </w:smartTag>
      <w:r w:rsidRPr="003F0E51">
        <w:rPr>
          <w:b/>
          <w:sz w:val="28"/>
          <w:szCs w:val="28"/>
        </w:rPr>
        <w:t>. № 645</w:t>
      </w:r>
      <w:bookmarkEnd w:id="0"/>
    </w:p>
    <w:p w:rsidR="004C4177" w:rsidRPr="003F0E51" w:rsidRDefault="004C4177" w:rsidP="004C4177">
      <w:pPr>
        <w:rPr>
          <w:sz w:val="28"/>
          <w:szCs w:val="28"/>
        </w:rPr>
      </w:pPr>
    </w:p>
    <w:p w:rsidR="004C4177" w:rsidRPr="003F0E51" w:rsidRDefault="004C4177" w:rsidP="004C4177">
      <w:pPr>
        <w:rPr>
          <w:sz w:val="28"/>
          <w:szCs w:val="28"/>
        </w:rPr>
      </w:pPr>
    </w:p>
    <w:p w:rsidR="004C4177" w:rsidRPr="003F0E51" w:rsidRDefault="004C4177" w:rsidP="004C4177">
      <w:pPr>
        <w:pStyle w:val="a9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3F0E51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</w:t>
      </w:r>
    </w:p>
    <w:p w:rsidR="004C4177" w:rsidRPr="003F0E51" w:rsidRDefault="004C4177" w:rsidP="004C4177">
      <w:pPr>
        <w:pStyle w:val="a9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3F0E51">
        <w:rPr>
          <w:rFonts w:ascii="Times New Roman" w:hAnsi="Times New Roman" w:cs="Times New Roman"/>
          <w:b w:val="0"/>
          <w:sz w:val="28"/>
          <w:szCs w:val="28"/>
        </w:rPr>
        <w:t>Думы Кушвинского городского округа</w:t>
      </w:r>
    </w:p>
    <w:p w:rsidR="004C4177" w:rsidRPr="003F0E51" w:rsidRDefault="004C4177" w:rsidP="004C4177">
      <w:pPr>
        <w:pStyle w:val="a9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3F0E51">
        <w:rPr>
          <w:rFonts w:ascii="Times New Roman" w:hAnsi="Times New Roman" w:cs="Times New Roman"/>
          <w:b w:val="0"/>
          <w:sz w:val="28"/>
          <w:szCs w:val="28"/>
        </w:rPr>
        <w:t xml:space="preserve">«О бюджете Кушвинского </w:t>
      </w:r>
      <w:proofErr w:type="gramStart"/>
      <w:r w:rsidRPr="003F0E51"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proofErr w:type="gramEnd"/>
    </w:p>
    <w:p w:rsidR="004C4177" w:rsidRPr="003F0E51" w:rsidRDefault="004C4177" w:rsidP="004C4177">
      <w:pPr>
        <w:pStyle w:val="a9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3F0E51">
        <w:rPr>
          <w:rFonts w:ascii="Times New Roman" w:hAnsi="Times New Roman" w:cs="Times New Roman"/>
          <w:b w:val="0"/>
          <w:sz w:val="28"/>
          <w:szCs w:val="28"/>
        </w:rPr>
        <w:t>округа на 2011 год»</w:t>
      </w:r>
    </w:p>
    <w:p w:rsidR="004C4177" w:rsidRPr="003F0E51" w:rsidRDefault="004C4177" w:rsidP="004C4177">
      <w:pPr>
        <w:jc w:val="both"/>
        <w:rPr>
          <w:sz w:val="28"/>
          <w:szCs w:val="28"/>
        </w:rPr>
      </w:pPr>
    </w:p>
    <w:p w:rsidR="004C4177" w:rsidRPr="003F0E51" w:rsidRDefault="004C4177" w:rsidP="004C4177">
      <w:pPr>
        <w:jc w:val="both"/>
        <w:rPr>
          <w:sz w:val="28"/>
          <w:szCs w:val="28"/>
        </w:rPr>
      </w:pPr>
    </w:p>
    <w:p w:rsidR="004C4177" w:rsidRPr="003F0E51" w:rsidRDefault="004C4177" w:rsidP="004C4177">
      <w:pPr>
        <w:jc w:val="both"/>
        <w:rPr>
          <w:sz w:val="28"/>
          <w:szCs w:val="28"/>
        </w:rPr>
      </w:pPr>
      <w:r w:rsidRPr="003F0E51">
        <w:rPr>
          <w:sz w:val="28"/>
          <w:szCs w:val="28"/>
        </w:rPr>
        <w:tab/>
      </w:r>
      <w:proofErr w:type="gramStart"/>
      <w:r w:rsidRPr="003F0E51">
        <w:rPr>
          <w:sz w:val="28"/>
          <w:szCs w:val="28"/>
        </w:rPr>
        <w:t xml:space="preserve">В соответствии с Бюджетным кодексом Российской Федерации, Положением «О бюджетном процессе в Кушвинском городском округе», утвержденным решением </w:t>
      </w:r>
      <w:proofErr w:type="spellStart"/>
      <w:r w:rsidRPr="003F0E51">
        <w:rPr>
          <w:sz w:val="28"/>
          <w:szCs w:val="28"/>
        </w:rPr>
        <w:t>Кушвинской</w:t>
      </w:r>
      <w:proofErr w:type="spellEnd"/>
      <w:r w:rsidRPr="003F0E51">
        <w:rPr>
          <w:sz w:val="28"/>
          <w:szCs w:val="28"/>
        </w:rPr>
        <w:t xml:space="preserve"> городской Думы от 27 октября 2005 года № 366 (в редакции решения Думы Кушвинского городского округа от 24 апреля 2008 года № 52, с изменениями и дополнениями, внесенными решениями Думы Кушвинского городского округа от 25 февраля 2010 года № 388, от 07 декабря 2010 года</w:t>
      </w:r>
      <w:proofErr w:type="gramEnd"/>
      <w:r w:rsidRPr="003F0E51">
        <w:rPr>
          <w:sz w:val="28"/>
          <w:szCs w:val="28"/>
        </w:rPr>
        <w:t xml:space="preserve"> № </w:t>
      </w:r>
      <w:proofErr w:type="gramStart"/>
      <w:r w:rsidRPr="003F0E51">
        <w:rPr>
          <w:sz w:val="28"/>
          <w:szCs w:val="28"/>
        </w:rPr>
        <w:t>477, от 22 февраля 2011 года № 510, от 19 мая 2011 года № 547, от 16 июня 2011 года № 569),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  <w:proofErr w:type="gramEnd"/>
    </w:p>
    <w:p w:rsidR="004C4177" w:rsidRPr="003F0E51" w:rsidRDefault="004C4177" w:rsidP="004C4177">
      <w:pPr>
        <w:jc w:val="both"/>
        <w:rPr>
          <w:sz w:val="28"/>
          <w:szCs w:val="28"/>
        </w:rPr>
      </w:pPr>
    </w:p>
    <w:p w:rsidR="004C4177" w:rsidRPr="003F0E51" w:rsidRDefault="004C4177" w:rsidP="004C4177">
      <w:pPr>
        <w:jc w:val="both"/>
        <w:rPr>
          <w:b/>
          <w:sz w:val="28"/>
          <w:szCs w:val="28"/>
        </w:rPr>
      </w:pPr>
      <w:r w:rsidRPr="003F0E51">
        <w:rPr>
          <w:b/>
          <w:sz w:val="28"/>
          <w:szCs w:val="28"/>
        </w:rPr>
        <w:tab/>
        <w:t>РЕШИЛА:</w:t>
      </w:r>
    </w:p>
    <w:p w:rsidR="004C4177" w:rsidRPr="003F0E51" w:rsidRDefault="004C4177" w:rsidP="004C4177">
      <w:pPr>
        <w:jc w:val="both"/>
        <w:rPr>
          <w:sz w:val="28"/>
          <w:szCs w:val="28"/>
        </w:rPr>
      </w:pPr>
    </w:p>
    <w:p w:rsidR="004C4177" w:rsidRPr="003F0E51" w:rsidRDefault="004C4177" w:rsidP="004C4177">
      <w:pPr>
        <w:pStyle w:val="a9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3F0E51">
        <w:rPr>
          <w:rFonts w:ascii="Times New Roman" w:hAnsi="Times New Roman" w:cs="Times New Roman"/>
          <w:b w:val="0"/>
          <w:sz w:val="28"/>
          <w:szCs w:val="28"/>
        </w:rPr>
        <w:tab/>
        <w:t xml:space="preserve">1. </w:t>
      </w:r>
      <w:proofErr w:type="gramStart"/>
      <w:r w:rsidRPr="003F0E51">
        <w:rPr>
          <w:rFonts w:ascii="Times New Roman" w:hAnsi="Times New Roman" w:cs="Times New Roman"/>
          <w:b w:val="0"/>
          <w:sz w:val="28"/>
          <w:szCs w:val="28"/>
        </w:rPr>
        <w:t>Внести изменения в решение Думы Кушвинского городского округа от 21 декабря 2010 года № 487 «О бюджете Кушвинского городского округа на 2011 год» (с изменениями от 27 января 2011 года № 499, от 22 февраля 2011 года № 502, от 24 марта 2011 года № 520, от 21 апреля 2011 года № 528, от 19 мая 2011 года № 550, от 16 июня 2011 года № 564</w:t>
      </w:r>
      <w:proofErr w:type="gramEnd"/>
      <w:r w:rsidRPr="003F0E51">
        <w:rPr>
          <w:rFonts w:ascii="Times New Roman" w:hAnsi="Times New Roman" w:cs="Times New Roman"/>
          <w:b w:val="0"/>
          <w:sz w:val="28"/>
          <w:szCs w:val="28"/>
        </w:rPr>
        <w:t>, от 13 июля 2011 года № 572, от 18 августа 2011 года № 581, от 13 сентября 2011 года № 593, от 22 сентября 2011 года № 607, от 20 октября 2011 года № 613, от 17 ноября 2011 года № 630) следующего содержания:</w:t>
      </w:r>
    </w:p>
    <w:p w:rsidR="004C4177" w:rsidRPr="003F0E51" w:rsidRDefault="004C4177" w:rsidP="004C4177">
      <w:pPr>
        <w:ind w:firstLine="708"/>
        <w:jc w:val="both"/>
        <w:rPr>
          <w:sz w:val="28"/>
          <w:szCs w:val="28"/>
        </w:rPr>
      </w:pPr>
      <w:r w:rsidRPr="003F0E51">
        <w:rPr>
          <w:sz w:val="28"/>
          <w:szCs w:val="28"/>
        </w:rPr>
        <w:t>1.1. В пункте 1 статьи 1:</w:t>
      </w:r>
    </w:p>
    <w:p w:rsidR="004C4177" w:rsidRPr="003F0E51" w:rsidRDefault="004C4177" w:rsidP="004C4177">
      <w:pPr>
        <w:jc w:val="both"/>
        <w:rPr>
          <w:sz w:val="28"/>
          <w:szCs w:val="28"/>
        </w:rPr>
      </w:pPr>
      <w:r w:rsidRPr="003F0E51">
        <w:rPr>
          <w:sz w:val="28"/>
          <w:szCs w:val="28"/>
        </w:rPr>
        <w:tab/>
        <w:t>- объем доходов бюджета: число «1.054.360.479,57» заменить числом «1.054.050.479,57»;</w:t>
      </w:r>
    </w:p>
    <w:p w:rsidR="004C4177" w:rsidRPr="003F0E51" w:rsidRDefault="004C4177" w:rsidP="004C4177">
      <w:pPr>
        <w:jc w:val="both"/>
        <w:rPr>
          <w:sz w:val="28"/>
          <w:szCs w:val="28"/>
        </w:rPr>
      </w:pPr>
      <w:r w:rsidRPr="003F0E51">
        <w:rPr>
          <w:sz w:val="28"/>
          <w:szCs w:val="28"/>
        </w:rPr>
        <w:lastRenderedPageBreak/>
        <w:tab/>
        <w:t>- объем налоговых и неналоговых доходов: число «584.681.199,57» заменить числом «584.371.199,57».</w:t>
      </w:r>
    </w:p>
    <w:p w:rsidR="004C4177" w:rsidRPr="003F0E51" w:rsidRDefault="004C4177" w:rsidP="004C4177">
      <w:pPr>
        <w:jc w:val="both"/>
        <w:rPr>
          <w:sz w:val="28"/>
          <w:szCs w:val="28"/>
        </w:rPr>
      </w:pPr>
      <w:r w:rsidRPr="003F0E51">
        <w:rPr>
          <w:sz w:val="28"/>
          <w:szCs w:val="28"/>
        </w:rPr>
        <w:tab/>
        <w:t>1.2. В пункте 1.2 статьи 1:</w:t>
      </w:r>
    </w:p>
    <w:p w:rsidR="004C4177" w:rsidRPr="003F0E51" w:rsidRDefault="004C4177" w:rsidP="004C4177">
      <w:pPr>
        <w:jc w:val="both"/>
        <w:rPr>
          <w:sz w:val="28"/>
          <w:szCs w:val="28"/>
        </w:rPr>
      </w:pPr>
      <w:r w:rsidRPr="003F0E51">
        <w:rPr>
          <w:sz w:val="28"/>
          <w:szCs w:val="28"/>
        </w:rPr>
        <w:tab/>
        <w:t>- объем расходов бюджета Кушвинского городского округа: число «1.073.000.758,97» заменить числом «1.072.517.780,97».</w:t>
      </w:r>
    </w:p>
    <w:p w:rsidR="004C4177" w:rsidRPr="003F0E51" w:rsidRDefault="004C4177" w:rsidP="004C4177">
      <w:pPr>
        <w:jc w:val="both"/>
        <w:rPr>
          <w:sz w:val="28"/>
          <w:szCs w:val="28"/>
        </w:rPr>
      </w:pPr>
      <w:r w:rsidRPr="003F0E51">
        <w:rPr>
          <w:sz w:val="28"/>
          <w:szCs w:val="28"/>
        </w:rPr>
        <w:tab/>
        <w:t>1.3. В статье 2 «Дефицит бюджета Кушвинского городского округа» число «18.640.279,40» заменить числом «18.467.301,40», число «5,0» заменить числом «4,95».</w:t>
      </w:r>
    </w:p>
    <w:p w:rsidR="004C4177" w:rsidRPr="003F0E51" w:rsidRDefault="004C4177" w:rsidP="004C4177">
      <w:pPr>
        <w:ind w:firstLine="708"/>
        <w:jc w:val="both"/>
        <w:rPr>
          <w:sz w:val="28"/>
          <w:szCs w:val="28"/>
        </w:rPr>
      </w:pPr>
      <w:r w:rsidRPr="003F0E51">
        <w:rPr>
          <w:sz w:val="28"/>
          <w:szCs w:val="28"/>
        </w:rPr>
        <w:t>1.4. Приложение № 1 «Свод доходов бюджета Кушвинского городского округа на 2011 год» изложить в новой редакции (приложение № 1).</w:t>
      </w:r>
    </w:p>
    <w:p w:rsidR="004C4177" w:rsidRPr="003F0E51" w:rsidRDefault="004C4177" w:rsidP="004C4177">
      <w:pPr>
        <w:jc w:val="both"/>
        <w:rPr>
          <w:sz w:val="28"/>
          <w:szCs w:val="28"/>
        </w:rPr>
      </w:pPr>
      <w:r w:rsidRPr="003F0E51">
        <w:rPr>
          <w:b/>
          <w:sz w:val="28"/>
          <w:szCs w:val="28"/>
        </w:rPr>
        <w:tab/>
      </w:r>
      <w:r w:rsidRPr="003F0E51">
        <w:rPr>
          <w:sz w:val="28"/>
          <w:szCs w:val="28"/>
        </w:rPr>
        <w:t>1.5. Приложение № 3 «Свод расходов бюджета Кушвинского городского округа на 2011 год» изложить в новой редакции (приложение № 2).</w:t>
      </w:r>
    </w:p>
    <w:p w:rsidR="004C4177" w:rsidRPr="003F0E51" w:rsidRDefault="004C4177" w:rsidP="004C4177">
      <w:pPr>
        <w:ind w:firstLine="705"/>
        <w:jc w:val="both"/>
        <w:rPr>
          <w:sz w:val="28"/>
          <w:szCs w:val="28"/>
        </w:rPr>
      </w:pPr>
      <w:r w:rsidRPr="003F0E51">
        <w:rPr>
          <w:sz w:val="28"/>
          <w:szCs w:val="28"/>
        </w:rPr>
        <w:t>1.6. Приложение № 4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Кушвинского городского округа на 2011 год» изложить в новой редакции (приложение № 3).</w:t>
      </w:r>
    </w:p>
    <w:p w:rsidR="004C4177" w:rsidRPr="003F0E51" w:rsidRDefault="004C4177" w:rsidP="004C4177">
      <w:pPr>
        <w:ind w:firstLine="705"/>
        <w:jc w:val="both"/>
        <w:rPr>
          <w:sz w:val="28"/>
          <w:szCs w:val="28"/>
        </w:rPr>
      </w:pPr>
      <w:r w:rsidRPr="003F0E51">
        <w:rPr>
          <w:sz w:val="28"/>
          <w:szCs w:val="28"/>
        </w:rPr>
        <w:t>1.7. Приложение № 5 «Распределение бюджетных ассигнований на реализацию муниципальных целевых программ на 2011 год» изложить в новой редакции (приложение № 4).</w:t>
      </w:r>
    </w:p>
    <w:p w:rsidR="004C4177" w:rsidRPr="003F0E51" w:rsidRDefault="004C4177" w:rsidP="004C4177">
      <w:pPr>
        <w:ind w:firstLine="705"/>
        <w:jc w:val="both"/>
        <w:rPr>
          <w:sz w:val="28"/>
          <w:szCs w:val="28"/>
        </w:rPr>
      </w:pPr>
      <w:r w:rsidRPr="003F0E51">
        <w:rPr>
          <w:sz w:val="28"/>
          <w:szCs w:val="28"/>
        </w:rPr>
        <w:t>1.8. Приложение № 6 «Структура муниципального внутреннего долга Кушвинского городского округа» изложить в новой редакции (приложение № 5).</w:t>
      </w:r>
    </w:p>
    <w:p w:rsidR="004C4177" w:rsidRPr="003F0E51" w:rsidRDefault="004C4177" w:rsidP="004C4177">
      <w:pPr>
        <w:ind w:firstLine="705"/>
        <w:jc w:val="both"/>
        <w:rPr>
          <w:sz w:val="28"/>
          <w:szCs w:val="28"/>
        </w:rPr>
      </w:pPr>
      <w:r w:rsidRPr="003F0E51">
        <w:rPr>
          <w:sz w:val="28"/>
          <w:szCs w:val="28"/>
        </w:rPr>
        <w:t>1.9. Приложение № 8 «Свод источников финансирования дефицита бюджета Кушвинского городского округа на 2011 год» изложить в новой редакции (приложение № 6).</w:t>
      </w:r>
    </w:p>
    <w:p w:rsidR="004C4177" w:rsidRPr="003F0E51" w:rsidRDefault="004C4177" w:rsidP="004C4177">
      <w:pPr>
        <w:ind w:firstLine="705"/>
        <w:jc w:val="both"/>
        <w:rPr>
          <w:sz w:val="28"/>
          <w:szCs w:val="28"/>
        </w:rPr>
      </w:pPr>
      <w:r w:rsidRPr="003F0E51">
        <w:rPr>
          <w:sz w:val="28"/>
          <w:szCs w:val="28"/>
        </w:rPr>
        <w:t>2. В статье 4 «Верхний предел внутреннего муниципального долга Кушвинского городского округа» число «82.736.615,06» заменить числом «68.736.615,06», число «50.888,926» заменить числом «45.888.926».</w:t>
      </w:r>
    </w:p>
    <w:p w:rsidR="004C4177" w:rsidRPr="003F0E51" w:rsidRDefault="004C4177" w:rsidP="004C4177">
      <w:pPr>
        <w:ind w:firstLine="708"/>
        <w:jc w:val="both"/>
        <w:rPr>
          <w:sz w:val="28"/>
          <w:szCs w:val="28"/>
        </w:rPr>
      </w:pPr>
      <w:r w:rsidRPr="003F0E51">
        <w:rPr>
          <w:sz w:val="28"/>
          <w:szCs w:val="28"/>
        </w:rPr>
        <w:t>3. В статье 12 «Субсидии некоммерческим организациям, не являющимся государственными и муниципальными учреждениями» в пункте 1.1 число «166.000» заменить числом «172.722».</w:t>
      </w:r>
    </w:p>
    <w:p w:rsidR="004C4177" w:rsidRPr="003F0E51" w:rsidRDefault="004C4177" w:rsidP="004C4177">
      <w:pPr>
        <w:ind w:firstLine="708"/>
        <w:jc w:val="both"/>
        <w:rPr>
          <w:sz w:val="28"/>
          <w:szCs w:val="28"/>
        </w:rPr>
      </w:pPr>
      <w:r w:rsidRPr="003F0E51">
        <w:rPr>
          <w:sz w:val="28"/>
          <w:szCs w:val="28"/>
        </w:rPr>
        <w:t>4. В статье 16 «Обслуживание внутреннего муниципального долга Кушвинского городского округа» число «50.000» заменить числом «30.000».</w:t>
      </w:r>
    </w:p>
    <w:p w:rsidR="004C4177" w:rsidRPr="003F0E51" w:rsidRDefault="004C4177" w:rsidP="004C4177">
      <w:pPr>
        <w:jc w:val="both"/>
        <w:rPr>
          <w:sz w:val="28"/>
          <w:szCs w:val="28"/>
        </w:rPr>
      </w:pPr>
      <w:r w:rsidRPr="003F0E51">
        <w:rPr>
          <w:sz w:val="28"/>
          <w:szCs w:val="28"/>
        </w:rPr>
        <w:tab/>
        <w:t>5. Настоящее решение вступает в силу с момента официального опубликования.</w:t>
      </w:r>
    </w:p>
    <w:p w:rsidR="004C4177" w:rsidRPr="003F0E51" w:rsidRDefault="004C4177" w:rsidP="004C4177">
      <w:pPr>
        <w:jc w:val="both"/>
        <w:rPr>
          <w:sz w:val="28"/>
          <w:szCs w:val="28"/>
        </w:rPr>
      </w:pPr>
      <w:r w:rsidRPr="003F0E51">
        <w:rPr>
          <w:sz w:val="28"/>
          <w:szCs w:val="28"/>
        </w:rPr>
        <w:tab/>
        <w:t>6. Опубликовать настоящее решение в газете «Кушвинский рабочий».</w:t>
      </w:r>
    </w:p>
    <w:p w:rsidR="004C4177" w:rsidRPr="003F0E51" w:rsidRDefault="004C4177" w:rsidP="004C4177">
      <w:pPr>
        <w:ind w:firstLine="709"/>
        <w:jc w:val="both"/>
        <w:rPr>
          <w:sz w:val="28"/>
          <w:szCs w:val="28"/>
        </w:rPr>
      </w:pPr>
    </w:p>
    <w:p w:rsidR="004C4177" w:rsidRPr="003F0E51" w:rsidRDefault="004C4177" w:rsidP="004C4177">
      <w:pPr>
        <w:jc w:val="both"/>
        <w:rPr>
          <w:sz w:val="28"/>
          <w:szCs w:val="28"/>
        </w:rPr>
      </w:pPr>
    </w:p>
    <w:p w:rsidR="004C4177" w:rsidRPr="003F0E51" w:rsidRDefault="004C4177" w:rsidP="004C4177">
      <w:pPr>
        <w:jc w:val="both"/>
        <w:rPr>
          <w:sz w:val="28"/>
          <w:szCs w:val="28"/>
        </w:rPr>
      </w:pPr>
    </w:p>
    <w:p w:rsidR="004C4177" w:rsidRPr="003F0E51" w:rsidRDefault="004C4177" w:rsidP="004C4177">
      <w:pPr>
        <w:jc w:val="both"/>
        <w:rPr>
          <w:sz w:val="28"/>
          <w:szCs w:val="28"/>
        </w:rPr>
      </w:pPr>
    </w:p>
    <w:p w:rsidR="00421EF3" w:rsidRDefault="004C4177" w:rsidP="004C4177">
      <w:pPr>
        <w:pStyle w:val="ConsNormal"/>
        <w:widowControl/>
        <w:ind w:right="0" w:firstLine="0"/>
        <w:jc w:val="both"/>
      </w:pPr>
      <w:r w:rsidRPr="003F0E51">
        <w:rPr>
          <w:rFonts w:ascii="Times New Roman" w:hAnsi="Times New Roman" w:cs="Times New Roman"/>
          <w:sz w:val="28"/>
          <w:szCs w:val="28"/>
        </w:rPr>
        <w:t xml:space="preserve">Глава Кушвинского городского округа </w:t>
      </w:r>
      <w:r w:rsidRPr="003F0E51">
        <w:rPr>
          <w:rFonts w:ascii="Times New Roman" w:hAnsi="Times New Roman" w:cs="Times New Roman"/>
          <w:sz w:val="28"/>
          <w:szCs w:val="28"/>
        </w:rPr>
        <w:tab/>
      </w:r>
      <w:r w:rsidRPr="003F0E51">
        <w:rPr>
          <w:rFonts w:ascii="Times New Roman" w:hAnsi="Times New Roman" w:cs="Times New Roman"/>
          <w:sz w:val="28"/>
          <w:szCs w:val="28"/>
        </w:rPr>
        <w:tab/>
      </w:r>
      <w:r w:rsidRPr="003F0E51">
        <w:rPr>
          <w:rFonts w:ascii="Times New Roman" w:hAnsi="Times New Roman" w:cs="Times New Roman"/>
          <w:sz w:val="28"/>
          <w:szCs w:val="28"/>
        </w:rPr>
        <w:tab/>
      </w:r>
      <w:r w:rsidRPr="003F0E51">
        <w:rPr>
          <w:rFonts w:ascii="Times New Roman" w:hAnsi="Times New Roman" w:cs="Times New Roman"/>
          <w:sz w:val="28"/>
          <w:szCs w:val="28"/>
        </w:rPr>
        <w:tab/>
        <w:t xml:space="preserve">Р.Х. </w:t>
      </w:r>
      <w:proofErr w:type="spellStart"/>
      <w:r w:rsidRPr="003F0E51">
        <w:rPr>
          <w:rFonts w:ascii="Times New Roman" w:hAnsi="Times New Roman" w:cs="Times New Roman"/>
          <w:sz w:val="28"/>
          <w:szCs w:val="28"/>
        </w:rPr>
        <w:t>Гималетдинов</w:t>
      </w:r>
      <w:proofErr w:type="spellEnd"/>
    </w:p>
    <w:sectPr w:rsidR="00421EF3" w:rsidSect="004C4177">
      <w:headerReference w:type="even" r:id="rId7"/>
      <w:head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C0" w:rsidRDefault="004C4177" w:rsidP="00494D7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28C0" w:rsidRDefault="004C4177" w:rsidP="00494D7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C0" w:rsidRDefault="004C4177" w:rsidP="00494D7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77"/>
    <w:rsid w:val="00421EF3"/>
    <w:rsid w:val="004C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C417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C41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4C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C41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C4177"/>
  </w:style>
  <w:style w:type="paragraph" w:styleId="a6">
    <w:name w:val="Title"/>
    <w:basedOn w:val="a"/>
    <w:link w:val="a7"/>
    <w:qFormat/>
    <w:rsid w:val="004C4177"/>
    <w:pPr>
      <w:jc w:val="center"/>
    </w:pPr>
    <w:rPr>
      <w:rFonts w:eastAsia="Calibri"/>
      <w:b/>
      <w:bCs/>
    </w:rPr>
  </w:style>
  <w:style w:type="character" w:customStyle="1" w:styleId="a7">
    <w:name w:val="Название Знак"/>
    <w:basedOn w:val="a0"/>
    <w:link w:val="a6"/>
    <w:rsid w:val="004C417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4C417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9"/>
    <w:locked/>
    <w:rsid w:val="004C4177"/>
    <w:rPr>
      <w:rFonts w:ascii="Courier New" w:hAnsi="Courier New" w:cs="Courier New"/>
      <w:b/>
      <w:sz w:val="24"/>
    </w:rPr>
  </w:style>
  <w:style w:type="paragraph" w:styleId="a9">
    <w:name w:val="Body Text Indent"/>
    <w:basedOn w:val="a"/>
    <w:link w:val="a8"/>
    <w:rsid w:val="004C4177"/>
    <w:pPr>
      <w:widowControl w:val="0"/>
      <w:ind w:firstLine="709"/>
      <w:jc w:val="both"/>
    </w:pPr>
    <w:rPr>
      <w:rFonts w:ascii="Courier New" w:eastAsiaTheme="minorHAnsi" w:hAnsi="Courier New" w:cs="Courier New"/>
      <w:b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4C41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C417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C41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4C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C41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C4177"/>
  </w:style>
  <w:style w:type="paragraph" w:styleId="a6">
    <w:name w:val="Title"/>
    <w:basedOn w:val="a"/>
    <w:link w:val="a7"/>
    <w:qFormat/>
    <w:rsid w:val="004C4177"/>
    <w:pPr>
      <w:jc w:val="center"/>
    </w:pPr>
    <w:rPr>
      <w:rFonts w:eastAsia="Calibri"/>
      <w:b/>
      <w:bCs/>
    </w:rPr>
  </w:style>
  <w:style w:type="character" w:customStyle="1" w:styleId="a7">
    <w:name w:val="Название Знак"/>
    <w:basedOn w:val="a0"/>
    <w:link w:val="a6"/>
    <w:rsid w:val="004C417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4C417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9"/>
    <w:locked/>
    <w:rsid w:val="004C4177"/>
    <w:rPr>
      <w:rFonts w:ascii="Courier New" w:hAnsi="Courier New" w:cs="Courier New"/>
      <w:b/>
      <w:sz w:val="24"/>
    </w:rPr>
  </w:style>
  <w:style w:type="paragraph" w:styleId="a9">
    <w:name w:val="Body Text Indent"/>
    <w:basedOn w:val="a"/>
    <w:link w:val="a8"/>
    <w:rsid w:val="004C4177"/>
    <w:pPr>
      <w:widowControl w:val="0"/>
      <w:ind w:firstLine="709"/>
      <w:jc w:val="both"/>
    </w:pPr>
    <w:rPr>
      <w:rFonts w:ascii="Courier New" w:eastAsiaTheme="minorHAnsi" w:hAnsi="Courier New" w:cs="Courier New"/>
      <w:b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4C41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КГО</Company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</dc:creator>
  <cp:lastModifiedBy>Миронов</cp:lastModifiedBy>
  <cp:revision>1</cp:revision>
  <dcterms:created xsi:type="dcterms:W3CDTF">2011-12-20T06:31:00Z</dcterms:created>
  <dcterms:modified xsi:type="dcterms:W3CDTF">2011-12-20T06:32:00Z</dcterms:modified>
</cp:coreProperties>
</file>